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35"/>
        <w:gridCol w:w="5289"/>
      </w:tblGrid>
      <w:tr>
        <w:tblPrEx>
          <w:shd w:val="clear" w:color="auto" w:fill="d0ddef"/>
        </w:tblPrEx>
        <w:trPr>
          <w:trHeight w:val="4234" w:hRule="atLeast"/>
        </w:trPr>
        <w:tc>
          <w:tcPr>
            <w:tcW w:type="dxa" w:w="40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Художественного руководителя театра ГАУ «Драматический театр»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Федоренко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 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.___________________________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ЗАЯВЛЕНИЕ НА ВОЗВРАТ ТЕАТРАЛЬНЫХ БИЛЕТОВ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tLeast"/>
        <w:ind w:firstLine="28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Прошу вернуть денежные средства за приобретённые мною билеты через интернет в режиме онлайн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Название спектакля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проведения спектакля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Количество билетов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ряд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место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Общая стоимость билетов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заказа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билета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карты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en-US"/>
        </w:rPr>
        <w:t>mail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__________________________________________________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Уведомлен о том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что возврат денежных средств будет осуществлен мне </w:t>
        <w:br w:type="textWrapping"/>
        <w:t>на платежное средство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использованное при покупке билетов Театра </w:t>
        <w:br w:type="textWrapping"/>
        <w:t xml:space="preserve">в течение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30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тридцати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дней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Подпись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Расшифровка подписи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ЗАЯВЛЕНИЕ принято от зрителя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заполняется кассиром или заведующей билетным столом для бухгалтерии театра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05"/>
          <w:tab w:val="left" w:pos="8647"/>
        </w:tabs>
        <w:spacing w:after="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Подпись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